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1A87" w14:textId="77777777" w:rsidR="002543FF" w:rsidRDefault="00D5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Umowa nr …/…/../2024</w:t>
      </w:r>
    </w:p>
    <w:p w14:paraId="228A8E60" w14:textId="77777777" w:rsidR="002543FF" w:rsidRDefault="00D5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 dofinansowanie przedsięwzięcia służącego poprawie </w:t>
      </w:r>
    </w:p>
    <w:p w14:paraId="3884D0D7" w14:textId="77777777" w:rsidR="002543FF" w:rsidRDefault="00D5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efektywności energetycznej</w:t>
      </w:r>
    </w:p>
    <w:p w14:paraId="5A4CAB62" w14:textId="77777777" w:rsidR="002543FF" w:rsidRDefault="00D53808">
      <w:pPr>
        <w:spacing w:before="36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zawarta w dniu …  w …, pomiędzy:</w:t>
      </w:r>
    </w:p>
    <w:p w14:paraId="4A57C24A" w14:textId="77777777" w:rsidR="002543FF" w:rsidRDefault="00D538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Veolia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Energy </w:t>
      </w:r>
      <w:proofErr w:type="spellStart"/>
      <w:r>
        <w:rPr>
          <w:rFonts w:ascii="Times New Roman" w:eastAsia="Times New Roman" w:hAnsi="Times New Roman" w:cs="Times New Roman"/>
          <w:b/>
        </w:rPr>
        <w:t>Contracting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Poland Sp. z </w:t>
      </w:r>
      <w:proofErr w:type="spellStart"/>
      <w:r>
        <w:rPr>
          <w:rFonts w:ascii="Times New Roman" w:eastAsia="Times New Roman" w:hAnsi="Times New Roman" w:cs="Times New Roman"/>
          <w:b/>
        </w:rPr>
        <w:t>o.o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ul. Puławska 2, 02-566 Warszawa  zarejestrowaną w Rejestrze Przedsiębiorców Krajowego Rejestru Sądowego prowadzonym przez Sąd Rejonowy dla m.st. Warszawy, XIII Wydział Gospodarczy Krajowego Rejestru Sądowego pod </w:t>
      </w:r>
      <w:r>
        <w:rPr>
          <w:rFonts w:ascii="Times New Roman" w:eastAsia="Times New Roman" w:hAnsi="Times New Roman" w:cs="Times New Roman"/>
          <w:b/>
        </w:rPr>
        <w:t>numerem KRS 0000374958, NIP 5213589769 / REGON 142749104: wysokość kapitału zakładowego: 80.000.000 zł, zwaną w dalszej części umowy „Podmiot Zobowiązany”</w:t>
      </w:r>
    </w:p>
    <w:p w14:paraId="23C57C1B" w14:textId="77777777" w:rsidR="002543FF" w:rsidRDefault="00D5380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a </w:t>
      </w:r>
    </w:p>
    <w:p w14:paraId="6A36EEDF" w14:textId="77777777" w:rsidR="002543FF" w:rsidRDefault="00D5380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………………………………………………………………………………………………..</w:t>
      </w:r>
    </w:p>
    <w:p w14:paraId="5876E3C3" w14:textId="77777777" w:rsidR="002543FF" w:rsidRDefault="00D5380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zwaną w dalszej części umowy</w:t>
      </w:r>
      <w:r>
        <w:rPr>
          <w:rFonts w:ascii="Times New Roman" w:eastAsia="Times New Roman" w:hAnsi="Times New Roman" w:cs="Times New Roman"/>
          <w:b/>
        </w:rPr>
        <w:t xml:space="preserve"> „Beneficjentem”</w:t>
      </w:r>
    </w:p>
    <w:p w14:paraId="640C8841" w14:textId="77777777" w:rsidR="002543FF" w:rsidRDefault="00D5380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są repr</w:t>
      </w:r>
      <w:r>
        <w:rPr>
          <w:rFonts w:ascii="Times New Roman" w:eastAsia="Times New Roman" w:hAnsi="Times New Roman" w:cs="Times New Roman"/>
        </w:rPr>
        <w:t xml:space="preserve">ezentowane przez przedstawicieli wskazanych na końcu Umowy. </w:t>
      </w:r>
    </w:p>
    <w:p w14:paraId="4FD40C57" w14:textId="77777777" w:rsidR="002543FF" w:rsidRDefault="00D5380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postanowiły zawrzeć Umowę o następującej treści:</w:t>
      </w:r>
    </w:p>
    <w:p w14:paraId="14EA4092" w14:textId="77777777" w:rsidR="002543FF" w:rsidRDefault="00D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Umowy</w:t>
      </w:r>
    </w:p>
    <w:p w14:paraId="79BBE825" w14:textId="77777777" w:rsidR="002543FF" w:rsidRDefault="00D5380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Przedmiotem niniejszej umowy (zwanej dalej: „</w:t>
      </w:r>
      <w:r>
        <w:rPr>
          <w:rFonts w:ascii="Times New Roman" w:eastAsia="Times New Roman" w:hAnsi="Times New Roman" w:cs="Times New Roman"/>
          <w:b/>
        </w:rPr>
        <w:t>Umową</w:t>
      </w:r>
      <w:r>
        <w:rPr>
          <w:rFonts w:ascii="Times New Roman" w:eastAsia="Times New Roman" w:hAnsi="Times New Roman" w:cs="Times New Roman"/>
        </w:rPr>
        <w:t>”) jest określenie zasad dofinansowania przez Podmiot Zobowiązany Przedsi</w:t>
      </w:r>
      <w:r>
        <w:rPr>
          <w:rFonts w:ascii="Times New Roman" w:eastAsia="Times New Roman" w:hAnsi="Times New Roman" w:cs="Times New Roman"/>
        </w:rPr>
        <w:t xml:space="preserve">ęwzięcia służącego poprawie efektywności energetycznej realizowanego przez Beneficjenta, zgodnie z zasadami określonymi Ustawą z dnia 20 maja 2016 r. o efektywności energetycznej (Dz. U. z 2016 roku, poz. 831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zm.).</w:t>
      </w:r>
    </w:p>
    <w:p w14:paraId="38C5BBBE" w14:textId="77777777" w:rsidR="002543FF" w:rsidRDefault="00D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Przedsięwzięcie i Dofinansowanie</w:t>
      </w:r>
    </w:p>
    <w:tbl>
      <w:tblPr>
        <w:tblStyle w:val="a"/>
        <w:tblW w:w="924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773"/>
        <w:gridCol w:w="3828"/>
      </w:tblGrid>
      <w:tr w:rsidR="002543FF" w14:paraId="0EB11CB3" w14:textId="77777777">
        <w:tc>
          <w:tcPr>
            <w:tcW w:w="645" w:type="dxa"/>
          </w:tcPr>
          <w:p w14:paraId="14C03BDF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773" w:type="dxa"/>
          </w:tcPr>
          <w:p w14:paraId="2DC5974E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Adres Przedsięwzięcia:</w:t>
            </w:r>
          </w:p>
        </w:tc>
        <w:tc>
          <w:tcPr>
            <w:tcW w:w="3828" w:type="dxa"/>
          </w:tcPr>
          <w:p w14:paraId="104A5525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40A2BDB0" w14:textId="77777777">
        <w:tc>
          <w:tcPr>
            <w:tcW w:w="645" w:type="dxa"/>
          </w:tcPr>
          <w:p w14:paraId="3BA6B19B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773" w:type="dxa"/>
          </w:tcPr>
          <w:p w14:paraId="04F85217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Przedsięwzięcia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3828" w:type="dxa"/>
          </w:tcPr>
          <w:p w14:paraId="4571FA79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147685EA" w14:textId="77777777">
        <w:tc>
          <w:tcPr>
            <w:tcW w:w="645" w:type="dxa"/>
          </w:tcPr>
          <w:p w14:paraId="3E53D896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773" w:type="dxa"/>
          </w:tcPr>
          <w:p w14:paraId="31A8CF8E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dotychczasowego urządzenia:</w:t>
            </w:r>
          </w:p>
        </w:tc>
        <w:tc>
          <w:tcPr>
            <w:tcW w:w="3828" w:type="dxa"/>
          </w:tcPr>
          <w:p w14:paraId="342F44FE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3BF95330" w14:textId="77777777">
        <w:tc>
          <w:tcPr>
            <w:tcW w:w="645" w:type="dxa"/>
          </w:tcPr>
          <w:p w14:paraId="21FC19FB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73" w:type="dxa"/>
          </w:tcPr>
          <w:p w14:paraId="5F7D7FF5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montowanego Sprzętu:</w:t>
            </w:r>
          </w:p>
        </w:tc>
        <w:tc>
          <w:tcPr>
            <w:tcW w:w="3828" w:type="dxa"/>
          </w:tcPr>
          <w:p w14:paraId="6CA2C8AC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1FEBBBF8" w14:textId="77777777">
        <w:tc>
          <w:tcPr>
            <w:tcW w:w="645" w:type="dxa"/>
          </w:tcPr>
          <w:p w14:paraId="66F93712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73" w:type="dxa"/>
          </w:tcPr>
          <w:p w14:paraId="01C29731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Zakończenia Realizacji Przedsięwzięcia:</w:t>
            </w:r>
          </w:p>
        </w:tc>
        <w:tc>
          <w:tcPr>
            <w:tcW w:w="3828" w:type="dxa"/>
          </w:tcPr>
          <w:p w14:paraId="212EEAA0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6DD49F8F" w14:textId="77777777">
        <w:tc>
          <w:tcPr>
            <w:tcW w:w="645" w:type="dxa"/>
          </w:tcPr>
          <w:p w14:paraId="3196DA48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73" w:type="dxa"/>
          </w:tcPr>
          <w:p w14:paraId="0340D70C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Ilość Oszczędności:</w:t>
            </w:r>
          </w:p>
        </w:tc>
        <w:tc>
          <w:tcPr>
            <w:tcW w:w="3828" w:type="dxa"/>
          </w:tcPr>
          <w:p w14:paraId="6986A77F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2A6F3874" w14:textId="77777777">
        <w:tc>
          <w:tcPr>
            <w:tcW w:w="645" w:type="dxa"/>
          </w:tcPr>
          <w:p w14:paraId="10FA1B6D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73" w:type="dxa"/>
          </w:tcPr>
          <w:p w14:paraId="65FADC6B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Koszt realizacji Przedsięwzięcia: </w:t>
            </w:r>
          </w:p>
        </w:tc>
        <w:tc>
          <w:tcPr>
            <w:tcW w:w="3828" w:type="dxa"/>
          </w:tcPr>
          <w:p w14:paraId="63E6DB12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39741B0F" w14:textId="77777777">
        <w:tc>
          <w:tcPr>
            <w:tcW w:w="645" w:type="dxa"/>
          </w:tcPr>
          <w:p w14:paraId="07D577BC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73" w:type="dxa"/>
          </w:tcPr>
          <w:p w14:paraId="235F269D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Kwota Dofinansowania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3828" w:type="dxa"/>
          </w:tcPr>
          <w:p w14:paraId="14591B2C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0D8A1DFD" w14:textId="77777777">
        <w:tc>
          <w:tcPr>
            <w:tcW w:w="645" w:type="dxa"/>
          </w:tcPr>
          <w:p w14:paraId="363EF181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73" w:type="dxa"/>
          </w:tcPr>
          <w:p w14:paraId="27C3C0A6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Beneficjenta:</w:t>
            </w:r>
          </w:p>
        </w:tc>
        <w:tc>
          <w:tcPr>
            <w:tcW w:w="3828" w:type="dxa"/>
          </w:tcPr>
          <w:p w14:paraId="1BC27188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46502705" w14:textId="77777777">
        <w:tc>
          <w:tcPr>
            <w:tcW w:w="645" w:type="dxa"/>
          </w:tcPr>
          <w:p w14:paraId="06AD3381" w14:textId="77777777" w:rsidR="002543FF" w:rsidRDefault="00D538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73" w:type="dxa"/>
          </w:tcPr>
          <w:p w14:paraId="3D9D7F01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Numer konta Beneficjenta:</w:t>
            </w:r>
          </w:p>
        </w:tc>
        <w:tc>
          <w:tcPr>
            <w:tcW w:w="3828" w:type="dxa"/>
          </w:tcPr>
          <w:p w14:paraId="5E1E2A78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543FF" w14:paraId="31341612" w14:textId="77777777">
        <w:tc>
          <w:tcPr>
            <w:tcW w:w="645" w:type="dxa"/>
          </w:tcPr>
          <w:p w14:paraId="0BF5B41A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773" w:type="dxa"/>
          </w:tcPr>
          <w:p w14:paraId="6C0AEF48" w14:textId="77777777" w:rsidR="002543FF" w:rsidRDefault="00D5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wygaśnięcia Umowy:</w:t>
            </w:r>
          </w:p>
        </w:tc>
        <w:tc>
          <w:tcPr>
            <w:tcW w:w="3828" w:type="dxa"/>
          </w:tcPr>
          <w:p w14:paraId="7A8A92F1" w14:textId="77777777" w:rsidR="002543FF" w:rsidRDefault="0025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63F8762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Należy określić zgodnie z § 5 Regulaminu. </w:t>
      </w:r>
    </w:p>
    <w:p w14:paraId="3E398215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 Obliczona jako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% iloczynu Oszczędności oraz średniej ceny PMEF_F ustalonej na podstawie ostatnich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sesji giełdowych na Rynku Praw Majątkowych prowadzonym przez Towarową Giełdę Energii S.A. bezpośrednio poprzedzających zawarcie Umowy;</w:t>
      </w:r>
    </w:p>
    <w:p w14:paraId="3F404468" w14:textId="77777777" w:rsidR="002543FF" w:rsidRDefault="00D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Interpretacja Umowy</w:t>
      </w:r>
    </w:p>
    <w:p w14:paraId="1F8D2F63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Umowa powinna</w:t>
      </w:r>
      <w:r>
        <w:rPr>
          <w:rFonts w:ascii="Times New Roman" w:eastAsia="Times New Roman" w:hAnsi="Times New Roman" w:cs="Times New Roman"/>
          <w:color w:val="000000"/>
        </w:rPr>
        <w:t xml:space="preserve"> być interpretowana łącznie z następującymi dokumentami: </w:t>
      </w:r>
    </w:p>
    <w:p w14:paraId="065FA822" w14:textId="77777777" w:rsidR="002543FF" w:rsidRDefault="00D53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Ustawą z dnia 20 maja 2016 r. o efektywności energetycznej (Dz. U. z 2016 roku, poz. 831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zm., zwaną dalej „</w:t>
      </w:r>
      <w:r>
        <w:rPr>
          <w:rFonts w:ascii="Times New Roman" w:eastAsia="Times New Roman" w:hAnsi="Times New Roman" w:cs="Times New Roman"/>
          <w:b/>
          <w:color w:val="000000"/>
        </w:rPr>
        <w:t>Ustawą</w:t>
      </w:r>
      <w:r>
        <w:rPr>
          <w:rFonts w:ascii="Times New Roman" w:eastAsia="Times New Roman" w:hAnsi="Times New Roman" w:cs="Times New Roman"/>
          <w:color w:val="000000"/>
        </w:rPr>
        <w:t>”);</w:t>
      </w:r>
    </w:p>
    <w:p w14:paraId="1EC1D88D" w14:textId="77777777" w:rsidR="002543FF" w:rsidRDefault="00D53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Wnioskiem o udzielenie dofinansowania złożonym przez Beneficjenta; </w:t>
      </w:r>
    </w:p>
    <w:p w14:paraId="0D9D558B" w14:textId="77777777" w:rsidR="002543FF" w:rsidRDefault="00D53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Regulaminem Programu Dofinansowań Przedsięwzięć Służących Popra</w:t>
      </w:r>
      <w:r>
        <w:rPr>
          <w:rFonts w:ascii="Times New Roman" w:eastAsia="Times New Roman" w:hAnsi="Times New Roman" w:cs="Times New Roman"/>
          <w:color w:val="000000"/>
        </w:rPr>
        <w:t xml:space="preserve">wie Efektywności Energetycznej Udzielanych przez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Veolia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[…]z dnia […].[…].2021, (zwanym dalej: „</w:t>
      </w:r>
      <w:r>
        <w:rPr>
          <w:rFonts w:ascii="Times New Roman" w:eastAsia="Times New Roman" w:hAnsi="Times New Roman" w:cs="Times New Roman"/>
          <w:b/>
          <w:color w:val="000000"/>
        </w:rPr>
        <w:t>Regulaminem</w:t>
      </w:r>
      <w:r>
        <w:rPr>
          <w:rFonts w:ascii="Times New Roman" w:eastAsia="Times New Roman" w:hAnsi="Times New Roman" w:cs="Times New Roman"/>
          <w:color w:val="000000"/>
        </w:rPr>
        <w:t xml:space="preserve">”); </w:t>
      </w:r>
    </w:p>
    <w:p w14:paraId="67E77170" w14:textId="77777777" w:rsidR="002543FF" w:rsidRDefault="00D53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wszystkimi załącznikami do Umowy. </w:t>
      </w:r>
    </w:p>
    <w:p w14:paraId="34F7BB84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Sformułowania pisane w Umowie wielką literą mają znaczenie nadane im w Regulaminie. </w:t>
      </w:r>
    </w:p>
    <w:p w14:paraId="1EE18B06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Beneficjent oświadcza, ż</w:t>
      </w:r>
      <w:r>
        <w:rPr>
          <w:rFonts w:ascii="Times New Roman" w:eastAsia="Times New Roman" w:hAnsi="Times New Roman" w:cs="Times New Roman"/>
          <w:color w:val="000000"/>
        </w:rPr>
        <w:t xml:space="preserve">e na dzień podpisania Umowy znana jest mu treść Ustawy i Regulaminu oraz akceptuje wynikające z nich warunki realizacji Przedsięwzięcia. </w:t>
      </w:r>
    </w:p>
    <w:p w14:paraId="4D9F3760" w14:textId="77777777" w:rsidR="002543FF" w:rsidRDefault="00D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Prawa i obowiązki Stron</w:t>
      </w:r>
    </w:p>
    <w:p w14:paraId="701C41AD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dostarczeniu przez Beneficjenta Podmiotowi Zobowiązanemu Raportu końcowego potwierdzającego osiągnięcie przez Beneficjenta Oszczędności w ilości określonej w punkcie 2.5 powyżej oraz spełnieniu pozostałych warunków określonych w Regulaminie, Podmiot Zob</w:t>
      </w:r>
      <w:r>
        <w:rPr>
          <w:rFonts w:ascii="Times New Roman" w:eastAsia="Times New Roman" w:hAnsi="Times New Roman" w:cs="Times New Roman"/>
          <w:color w:val="000000"/>
        </w:rPr>
        <w:t>owiązany wypłaci Beneficjentowi Dofinansowanie Przedsięwzięcia w kwocie określonej w punkcie 2.7 powyżej na rachunek Beneficjenta wskazany w punkcie 2.9 powyżej, lecz nie wyższej niż iloczyn ilości energii finalnej zaoszczędzonej w wyniku realizacji Przeds</w:t>
      </w:r>
      <w:r>
        <w:rPr>
          <w:rFonts w:ascii="Times New Roman" w:eastAsia="Times New Roman" w:hAnsi="Times New Roman" w:cs="Times New Roman"/>
          <w:color w:val="000000"/>
        </w:rPr>
        <w:t>ięwzięcia w roku kalendarzowym, wyrażonej w tonach oleju ekwiwalentnego i jednostkowej opłaty zastępczej obowiązującej w roku Zakończenia Realizacji Przedsięwzięcia.</w:t>
      </w:r>
    </w:p>
    <w:p w14:paraId="071087F5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daty wypłaty Dofinansowania Beneficjent zobowiązuje się zapewnić płynność finansową re</w:t>
      </w:r>
      <w:r>
        <w:rPr>
          <w:rFonts w:ascii="Times New Roman" w:eastAsia="Times New Roman" w:hAnsi="Times New Roman" w:cs="Times New Roman"/>
          <w:color w:val="000000"/>
        </w:rPr>
        <w:t xml:space="preserve">alizacji Przedsięwzięcia i pokrywać wszelkie wydatki związane z realizacją Przedsięwzięcia. </w:t>
      </w:r>
    </w:p>
    <w:p w14:paraId="203C6A18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Beneficjent zapewnia, że realizacja Przedsięwzięcia spowoduje osiągniecie przez Beneficjenta jako odbiorcę końcowego, Oszczędności w ciągu roku kalendarzowego w ilości wskazanej w punkcie 2.5 powyżej. </w:t>
      </w:r>
    </w:p>
    <w:p w14:paraId="48BED503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Pozostałe prawa i obowiązki Stron określa Regulamin, k</w:t>
      </w:r>
      <w:r>
        <w:rPr>
          <w:rFonts w:ascii="Times New Roman" w:eastAsia="Times New Roman" w:hAnsi="Times New Roman" w:cs="Times New Roman"/>
          <w:color w:val="000000"/>
        </w:rPr>
        <w:t xml:space="preserve">tóry stanowi integralną część tej Umowy. </w:t>
      </w:r>
    </w:p>
    <w:p w14:paraId="5BFEBA11" w14:textId="77777777" w:rsidR="002543FF" w:rsidRDefault="00D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Postanowienia końcowe </w:t>
      </w:r>
    </w:p>
    <w:p w14:paraId="5635002E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Umowa obowiązuje od dnia podpisania przez ostatnią ze Stron. </w:t>
      </w:r>
    </w:p>
    <w:p w14:paraId="4A54D507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Umowa obowiązuje do dnia upływu Okresu Trwałości, z zastrzeżeniem punktu 5.3 poniżej.</w:t>
      </w:r>
    </w:p>
    <w:p w14:paraId="337D5219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Umowa wygasa w dniu wskazanym w punkcie 2.</w:t>
      </w:r>
      <w:r>
        <w:rPr>
          <w:rFonts w:ascii="Times New Roman" w:eastAsia="Times New Roman" w:hAnsi="Times New Roman" w:cs="Times New Roman"/>
          <w:color w:val="000000"/>
        </w:rPr>
        <w:t>10, jeśli do tego dnia Beneficjent nie dostarczył Podmiotowi Zobowiązanemu Raportu końcowego potwierdzającego osiągnięcie Oszczędności w wyniku realizacji Przedsięwzięcia.</w:t>
      </w:r>
    </w:p>
    <w:p w14:paraId="69C359C7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Przyczyny i zasady wypowiadania Umowy określone zostały w Regulaminie.</w:t>
      </w:r>
    </w:p>
    <w:p w14:paraId="06581930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Zmiany Umowy </w:t>
      </w:r>
      <w:r>
        <w:rPr>
          <w:rFonts w:ascii="Times New Roman" w:eastAsia="Times New Roman" w:hAnsi="Times New Roman" w:cs="Times New Roman"/>
          <w:color w:val="000000"/>
        </w:rPr>
        <w:t>wymagają formy pisemnej pod rygorem nieważności.</w:t>
      </w:r>
    </w:p>
    <w:p w14:paraId="7CCAFD82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będą dążyły do polubownego rozwiazywania sporów powstałych w związku z realizacją Umowy. W przypadku niemożności polubownego rozwiązania sporów powstałych w związku z realizacją Umowy sprawa zostani</w:t>
      </w:r>
      <w:r>
        <w:rPr>
          <w:rFonts w:ascii="Times New Roman" w:eastAsia="Times New Roman" w:hAnsi="Times New Roman" w:cs="Times New Roman"/>
          <w:color w:val="000000"/>
        </w:rPr>
        <w:t xml:space="preserve">e rozstrzygnięta w postepowaniu sadowym przez sad właściwy miejscowo dla siedziby Podmiotu Zobowiązanego. </w:t>
      </w:r>
    </w:p>
    <w:p w14:paraId="126C517A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Szczegółowe zasady przetwarzania danych osobowych Beneficjenta przez Podmiot Zobowiązany znajdują się w Załączniku nr 2 do Umowy. </w:t>
      </w:r>
    </w:p>
    <w:p w14:paraId="607E6280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Umowa została spor</w:t>
      </w:r>
      <w:r>
        <w:rPr>
          <w:rFonts w:ascii="Times New Roman" w:eastAsia="Times New Roman" w:hAnsi="Times New Roman" w:cs="Times New Roman"/>
          <w:color w:val="000000"/>
        </w:rPr>
        <w:t xml:space="preserve">ządzona w dwóch jednobrzmiących egzemplarzach, po jednym dla każdej ze Stron. </w:t>
      </w:r>
    </w:p>
    <w:p w14:paraId="6B95B6A4" w14:textId="77777777" w:rsidR="002543FF" w:rsidRDefault="00D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Integralną cześć Umowy stanowią następujące załączniki: </w:t>
      </w:r>
    </w:p>
    <w:p w14:paraId="698CB23A" w14:textId="77777777" w:rsidR="002543FF" w:rsidRDefault="00D53808">
      <w:pPr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1)  Załącznik nr 1 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</w:rPr>
        <w:t xml:space="preserve"> Regulamin </w:t>
      </w:r>
    </w:p>
    <w:p w14:paraId="559E56A0" w14:textId="77777777" w:rsidR="002543FF" w:rsidRDefault="00D53808">
      <w:pPr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 Załącznik nr 2 – Zasady przetwarzania danych osobowych.</w:t>
      </w:r>
    </w:p>
    <w:tbl>
      <w:tblPr>
        <w:tblStyle w:val="a0"/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543FF" w14:paraId="3E21D3F8" w14:textId="77777777">
        <w:tc>
          <w:tcPr>
            <w:tcW w:w="4606" w:type="dxa"/>
          </w:tcPr>
          <w:p w14:paraId="366E261F" w14:textId="77777777" w:rsidR="002543FF" w:rsidRDefault="00D538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PODMIOT ZOBOWIĄZANY</w:t>
            </w:r>
          </w:p>
          <w:p w14:paraId="3AB93F9D" w14:textId="77777777" w:rsidR="002543FF" w:rsidRDefault="002543F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6FCA4765" w14:textId="77777777" w:rsidR="002543FF" w:rsidRDefault="00D538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BENEFICJENT</w:t>
            </w:r>
          </w:p>
        </w:tc>
      </w:tr>
      <w:tr w:rsidR="002543FF" w14:paraId="5792CCCE" w14:textId="77777777">
        <w:tc>
          <w:tcPr>
            <w:tcW w:w="4606" w:type="dxa"/>
          </w:tcPr>
          <w:p w14:paraId="32CDA8B0" w14:textId="77777777" w:rsidR="002543FF" w:rsidRDefault="00D538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16CD2861" w14:textId="77777777" w:rsidR="002543FF" w:rsidRDefault="00D538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2543FF" w14:paraId="6F38B051" w14:textId="77777777">
        <w:tc>
          <w:tcPr>
            <w:tcW w:w="4606" w:type="dxa"/>
          </w:tcPr>
          <w:p w14:paraId="35C7E430" w14:textId="77777777" w:rsidR="002543FF" w:rsidRDefault="002543F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9C7C0" w14:textId="77777777" w:rsidR="002543FF" w:rsidRDefault="00D538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50C0E113" w14:textId="77777777" w:rsidR="002543FF" w:rsidRDefault="002543F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8764F4" w14:textId="77777777" w:rsidR="002543FF" w:rsidRDefault="00D538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</w:tbl>
    <w:p w14:paraId="6CD0FECC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28CBBD30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2B25B5A0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60B59723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3173F5A7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48A3DCA3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5154324E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261AB30E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6953D5F5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504408D8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5D143570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6B52E3E6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65FDE311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57FCEE66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1D529620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0455FFA7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723D5BB8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36F48892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5E282413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44FCE157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345DAAC9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086DB53E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73CEC54A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5E73A9CF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164642D8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207F0760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444ABC7A" w14:textId="77777777" w:rsidR="002543FF" w:rsidRDefault="002543FF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14:paraId="022D5C8E" w14:textId="77777777" w:rsidR="002543FF" w:rsidRDefault="00D53808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Załącznik nr 2 do umowy nr …/…/…/2024</w:t>
      </w:r>
    </w:p>
    <w:p w14:paraId="21446AF6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Obowiązek informacyjny</w:t>
      </w:r>
    </w:p>
    <w:p w14:paraId="58C81BC3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 związku z obowiązywaniem Rozporządzenia Parlamentu Europejskiego i Rady (UE) 2016/679 z dnia 27 kwietnia 2016 r. w sprawie ochrony osób fizycznych w związku z przetwarzaniem danych osobowych i ich swobodnego przepływu (Rozporządzenie) uprzejmie informuje</w:t>
      </w:r>
      <w:r>
        <w:rPr>
          <w:rFonts w:ascii="Times New Roman" w:eastAsia="Times New Roman" w:hAnsi="Times New Roman" w:cs="Times New Roman"/>
        </w:rPr>
        <w:t>my, że Państwa dane osobowe lub dane osobowe Państwa przedstawicieli przetwarzane będą, zgodnie z art. 6 Rozporządzenia ust. 1 pkt. a, b, c oraz f (w odniesieniu do niżej wymienionych punktów):</w:t>
      </w:r>
    </w:p>
    <w:p w14:paraId="0FDDE1C2" w14:textId="77777777" w:rsidR="002543FF" w:rsidRDefault="00D5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zawarcia i realizacji umowy i będą przechowywane przez </w:t>
      </w:r>
      <w:r>
        <w:rPr>
          <w:rFonts w:ascii="Times New Roman" w:eastAsia="Times New Roman" w:hAnsi="Times New Roman" w:cs="Times New Roman"/>
        </w:rPr>
        <w:t>okres 6 lat od zakończenia jej realizacji,</w:t>
      </w:r>
    </w:p>
    <w:p w14:paraId="4E2A81C1" w14:textId="77777777" w:rsidR="002543FF" w:rsidRDefault="00D5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przedstawienia oferty usług własnych i wówczas będą przechowywane do czasu wyrażenia sprzeciwu marketingowego,</w:t>
      </w:r>
    </w:p>
    <w:p w14:paraId="4FC09E62" w14:textId="77777777" w:rsidR="002543FF" w:rsidRDefault="00D5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odzyskania należności z tytułu sprzedaży usług oraz abyśmy mogli tworzyć statystyki, zes</w:t>
      </w:r>
      <w:r>
        <w:rPr>
          <w:rFonts w:ascii="Times New Roman" w:eastAsia="Times New Roman" w:hAnsi="Times New Roman" w:cs="Times New Roman"/>
        </w:rPr>
        <w:t>tawienia i analizy na potrzeby własne; w tym zakresie dane osobowe będą przechowywane przez okres 3 lat od odzyskania należności lub wykonania ostatniej czynności na danych osobowych w procesie windykacji.</w:t>
      </w:r>
    </w:p>
    <w:p w14:paraId="2B88E434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Państwa danych osobowych jest dobrow</w:t>
      </w:r>
      <w:r>
        <w:rPr>
          <w:rFonts w:ascii="Times New Roman" w:eastAsia="Times New Roman" w:hAnsi="Times New Roman" w:cs="Times New Roman"/>
        </w:rPr>
        <w:t>olne, jednak ich niepodanie uniemożliwi realizację umowy lub prowadzenie działań marketingowych.</w:t>
      </w:r>
    </w:p>
    <w:p w14:paraId="3DA7671F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przedstawicieli kontrahentów, ich dane zostały pozyskane bezpośrednio od kontrahentów, których reprezentują lub z publicznie dostępnych źródeł.</w:t>
      </w:r>
    </w:p>
    <w:p w14:paraId="5A2BEDFF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</w:t>
      </w:r>
      <w:r>
        <w:rPr>
          <w:rFonts w:ascii="Times New Roman" w:eastAsia="Times New Roman" w:hAnsi="Times New Roman" w:cs="Times New Roman"/>
        </w:rPr>
        <w:t>stwa dane osobowe przekazujemy podmiotom, z którymi współpracujemy na potrzeby świadczenia naszych usług, np. podmiotom wykonującym usługi pocztowe, kurierskie, księgowe, prawne, informatyczne.</w:t>
      </w:r>
    </w:p>
    <w:p w14:paraId="62563264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z Państwa lub Państwa przedstawicieli ma prawo do:</w:t>
      </w:r>
    </w:p>
    <w:p w14:paraId="1FD80F9B" w14:textId="77777777" w:rsidR="002543FF" w:rsidRDefault="00D5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dostępu do treści swoich danych,</w:t>
      </w:r>
    </w:p>
    <w:p w14:paraId="3EDB68A7" w14:textId="77777777" w:rsidR="002543FF" w:rsidRDefault="00D5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sprostowania, usunięcia lub ograniczenia przetwarzania danych,</w:t>
      </w:r>
    </w:p>
    <w:p w14:paraId="024AA31E" w14:textId="77777777" w:rsidR="002543FF" w:rsidRDefault="00D5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przenoszenia danych,</w:t>
      </w:r>
    </w:p>
    <w:p w14:paraId="04605E37" w14:textId="77777777" w:rsidR="002543FF" w:rsidRDefault="00D5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wniesienia sprzeciwu,</w:t>
      </w:r>
    </w:p>
    <w:p w14:paraId="000B0CD3" w14:textId="77777777" w:rsidR="002543FF" w:rsidRDefault="00D5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cofnięcia zgody w dowolnym momencie bez wpływu na zgodność z prawem przetwarzania, którego dokonano na podstawie zgod</w:t>
      </w:r>
      <w:r>
        <w:rPr>
          <w:rFonts w:ascii="Times New Roman" w:eastAsia="Times New Roman" w:hAnsi="Times New Roman" w:cs="Times New Roman"/>
        </w:rPr>
        <w:t>y przed jej cofnięciem.</w:t>
      </w:r>
    </w:p>
    <w:p w14:paraId="42F79E89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Ponadto, mają Państwo prawo wniesienia skargi do Prezesa Urzędu ds. Ochrony Danych Osobowych w przypadku, gdy uznają Państwo, iż przetwarzanie danych osobowych narusza przepisy Rozporządzenia.</w:t>
      </w:r>
    </w:p>
    <w:p w14:paraId="3089B894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Informujemy również, że </w:t>
      </w:r>
      <w:proofErr w:type="spellStart"/>
      <w:r>
        <w:rPr>
          <w:rFonts w:ascii="Times New Roman" w:eastAsia="Times New Roman" w:hAnsi="Times New Roman" w:cs="Times New Roman"/>
        </w:rPr>
        <w:t>współadministra</w:t>
      </w:r>
      <w:r>
        <w:rPr>
          <w:rFonts w:ascii="Times New Roman" w:eastAsia="Times New Roman" w:hAnsi="Times New Roman" w:cs="Times New Roman"/>
        </w:rPr>
        <w:t>torami</w:t>
      </w:r>
      <w:proofErr w:type="spellEnd"/>
      <w:r>
        <w:rPr>
          <w:rFonts w:ascii="Times New Roman" w:eastAsia="Times New Roman" w:hAnsi="Times New Roman" w:cs="Times New Roman"/>
        </w:rPr>
        <w:t xml:space="preserve"> Państwa danych osobowych są:</w:t>
      </w:r>
    </w:p>
    <w:p w14:paraId="2E7AD8F0" w14:textId="77777777" w:rsidR="002543FF" w:rsidRDefault="00D5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Veolia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Energy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Contracting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Poland Sp.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ul. Puławska 2, 02-566 Warszawa,</w:t>
      </w:r>
    </w:p>
    <w:p w14:paraId="39E13A7E" w14:textId="77777777" w:rsidR="002543FF" w:rsidRDefault="00D5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Veolia</w:t>
      </w:r>
      <w:proofErr w:type="spellEnd"/>
      <w:r>
        <w:rPr>
          <w:rFonts w:ascii="Times New Roman" w:eastAsia="Times New Roman" w:hAnsi="Times New Roman" w:cs="Times New Roman"/>
        </w:rPr>
        <w:t xml:space="preserve"> Centrum Usług Wspólnych Sp. z o.o. z siedzibą w Poznaniu (61-016) przy ul. Energetycznej 3,</w:t>
      </w:r>
    </w:p>
    <w:p w14:paraId="108DBC4F" w14:textId="77777777" w:rsidR="002543FF" w:rsidRDefault="00D5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Veolia</w:t>
      </w:r>
      <w:proofErr w:type="spellEnd"/>
      <w:r>
        <w:rPr>
          <w:rFonts w:ascii="Times New Roman" w:eastAsia="Times New Roman" w:hAnsi="Times New Roman" w:cs="Times New Roman"/>
        </w:rPr>
        <w:t xml:space="preserve"> Energia Polska S.A. z siedzibą w Warszawie (02-566) przy ulicy Puławskiej 2.</w:t>
      </w:r>
    </w:p>
    <w:p w14:paraId="287DCF95" w14:textId="77777777" w:rsidR="002543FF" w:rsidRDefault="00D538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Inspektorem ochrony danych osobowych w spółkach wymienionych powyżej mo</w:t>
      </w:r>
      <w:r>
        <w:rPr>
          <w:rFonts w:ascii="Times New Roman" w:eastAsia="Times New Roman" w:hAnsi="Times New Roman" w:cs="Times New Roman"/>
        </w:rPr>
        <w:t xml:space="preserve">gą się Państwo kontaktować pod adresem: 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inspektor.pl.vpol@veolia.com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7D915966" w14:textId="77777777" w:rsidR="002543FF" w:rsidRDefault="002543FF">
      <w:pPr>
        <w:spacing w:before="120" w:after="120" w:line="240" w:lineRule="auto"/>
        <w:ind w:left="5103"/>
        <w:jc w:val="both"/>
        <w:rPr>
          <w:rFonts w:ascii="Times New Roman" w:eastAsia="Times New Roman" w:hAnsi="Times New Roman" w:cs="Times New Roman"/>
        </w:rPr>
      </w:pPr>
    </w:p>
    <w:sectPr w:rsidR="00254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1417" w:bottom="12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3450" w14:textId="77777777" w:rsidR="00D53808" w:rsidRDefault="00D53808">
      <w:pPr>
        <w:spacing w:after="0" w:line="240" w:lineRule="auto"/>
      </w:pPr>
      <w:r>
        <w:separator/>
      </w:r>
    </w:p>
  </w:endnote>
  <w:endnote w:type="continuationSeparator" w:id="0">
    <w:p w14:paraId="71B394D7" w14:textId="77777777" w:rsidR="00D53808" w:rsidRDefault="00D5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84F" w14:textId="77777777" w:rsidR="002543FF" w:rsidRDefault="00D538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CB980E4" w14:textId="77777777" w:rsidR="002543FF" w:rsidRDefault="002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F1B2" w14:textId="77777777" w:rsidR="002543FF" w:rsidRDefault="00D538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37AF">
      <w:rPr>
        <w:noProof/>
        <w:color w:val="000000"/>
      </w:rPr>
      <w:t>1</w:t>
    </w:r>
    <w:r>
      <w:rPr>
        <w:color w:val="000000"/>
      </w:rPr>
      <w:fldChar w:fldCharType="end"/>
    </w:r>
  </w:p>
  <w:p w14:paraId="6117E831" w14:textId="77777777" w:rsidR="002543FF" w:rsidRDefault="002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BEAE" w14:textId="77777777" w:rsidR="002543FF" w:rsidRDefault="002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90C1" w14:textId="77777777" w:rsidR="00D53808" w:rsidRDefault="00D53808">
      <w:pPr>
        <w:spacing w:after="0" w:line="240" w:lineRule="auto"/>
      </w:pPr>
      <w:r>
        <w:separator/>
      </w:r>
    </w:p>
  </w:footnote>
  <w:footnote w:type="continuationSeparator" w:id="0">
    <w:p w14:paraId="1A8C3C55" w14:textId="77777777" w:rsidR="00D53808" w:rsidRDefault="00D5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EEAE" w14:textId="77777777" w:rsidR="002543FF" w:rsidRDefault="002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36A1" w14:textId="77777777" w:rsidR="002543FF" w:rsidRDefault="002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C767929" w14:textId="77777777" w:rsidR="002543FF" w:rsidRDefault="002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055A" w14:textId="77777777" w:rsidR="002543FF" w:rsidRDefault="002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58F"/>
    <w:multiLevelType w:val="multilevel"/>
    <w:tmpl w:val="22B61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7479A1"/>
    <w:multiLevelType w:val="multilevel"/>
    <w:tmpl w:val="CF48B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AB51A1"/>
    <w:multiLevelType w:val="multilevel"/>
    <w:tmpl w:val="B1604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353EEC"/>
    <w:multiLevelType w:val="multilevel"/>
    <w:tmpl w:val="6A941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FF"/>
    <w:rsid w:val="002543FF"/>
    <w:rsid w:val="002737AF"/>
    <w:rsid w:val="00D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23B0"/>
  <w15:docId w15:val="{EBB9D591-67BB-41D7-B752-2DCBEE6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528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/>
    <w:unhideWhenUsed/>
    <w:rsid w:val="006E6C34"/>
  </w:style>
  <w:style w:type="paragraph" w:styleId="Nagwek">
    <w:name w:val="header"/>
    <w:basedOn w:val="Normalny"/>
    <w:link w:val="NagwekZnak"/>
    <w:uiPriority w:val="99"/>
    <w:unhideWhenUsed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52"/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l.vpol@veo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F36p2Ga8Abfw0fQbzQiKmVCrxQ==">CgMxLjAyCGguZ2pkZ3hzOABqLQoUc3VnZ2VzdC45c2Q4Z2s1MDE0ZmkSFU1hZ2RhbGVuYSBLb2Npc3pld3NrYXIhMUZXaFVCc2E1TUgxT3VfVUlOSW1WTjFCMEswdXB4R0Rj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Węgrzynowska Anna</dc:creator>
  <cp:lastModifiedBy>Nowicka Anna</cp:lastModifiedBy>
  <cp:revision>2</cp:revision>
  <dcterms:created xsi:type="dcterms:W3CDTF">2023-12-19T14:06:00Z</dcterms:created>
  <dcterms:modified xsi:type="dcterms:W3CDTF">2023-12-19T14:06:00Z</dcterms:modified>
</cp:coreProperties>
</file>